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3E6A" w14:textId="75999173" w:rsidR="009A7107" w:rsidRPr="00024D5E" w:rsidRDefault="00A11952" w:rsidP="009A7107">
      <w:pPr>
        <w:rPr>
          <w:rFonts w:ascii="Cambria" w:hAnsi="Cambria"/>
          <w:b/>
          <w:sz w:val="28"/>
          <w:szCs w:val="28"/>
        </w:rPr>
      </w:pPr>
      <w:r>
        <w:rPr>
          <w:rFonts w:ascii="Cambria" w:hAnsi="Cambria"/>
          <w:b/>
          <w:sz w:val="28"/>
          <w:szCs w:val="28"/>
          <w:highlight w:val="lightGray"/>
        </w:rPr>
        <w:t xml:space="preserve">Zeist zondagavond </w:t>
      </w:r>
      <w:r w:rsidR="009A7107">
        <w:rPr>
          <w:rFonts w:ascii="Cambria" w:hAnsi="Cambria"/>
          <w:b/>
          <w:sz w:val="28"/>
          <w:szCs w:val="28"/>
          <w:highlight w:val="lightGray"/>
        </w:rPr>
        <w:t xml:space="preserve">25 juli </w:t>
      </w:r>
      <w:r w:rsidR="009A7107" w:rsidRPr="00A11952">
        <w:rPr>
          <w:rFonts w:ascii="Cambria" w:hAnsi="Cambria"/>
          <w:b/>
          <w:sz w:val="28"/>
          <w:szCs w:val="28"/>
          <w:highlight w:val="lightGray"/>
        </w:rPr>
        <w:t>2021</w:t>
      </w:r>
      <w:r w:rsidRPr="00A11952">
        <w:rPr>
          <w:rFonts w:ascii="Cambria" w:hAnsi="Cambria"/>
          <w:b/>
          <w:sz w:val="28"/>
          <w:szCs w:val="28"/>
          <w:highlight w:val="lightGray"/>
        </w:rPr>
        <w:t xml:space="preserve"> 19.00 uur</w:t>
      </w:r>
    </w:p>
    <w:p w14:paraId="210C49B1" w14:textId="77777777" w:rsidR="009A7107" w:rsidRPr="00024D5E" w:rsidRDefault="009A7107" w:rsidP="009A7107">
      <w:pPr>
        <w:rPr>
          <w:rFonts w:ascii="Cambria" w:hAnsi="Cambria"/>
          <w:b/>
          <w:sz w:val="28"/>
          <w:szCs w:val="28"/>
        </w:rPr>
      </w:pPr>
      <w:r>
        <w:rPr>
          <w:rFonts w:ascii="Cambria" w:hAnsi="Cambria"/>
          <w:b/>
          <w:sz w:val="28"/>
          <w:szCs w:val="28"/>
        </w:rPr>
        <w:t>Tekst: Mattheus 15: 21-24</w:t>
      </w:r>
    </w:p>
    <w:p w14:paraId="6F73D554" w14:textId="77777777" w:rsidR="009A7107" w:rsidRPr="003250D2" w:rsidRDefault="009A7107" w:rsidP="009A7107">
      <w:pPr>
        <w:pStyle w:val="Geenafstand"/>
      </w:pPr>
      <w:bookmarkStart w:id="0" w:name="vers5"/>
      <w:bookmarkEnd w:id="0"/>
      <w:r w:rsidRPr="003250D2">
        <w:t xml:space="preserve">21 En Jezus vandaar gaande, vertrok naar de delen van Tyrus en Sidon. </w:t>
      </w:r>
    </w:p>
    <w:p w14:paraId="49CBE30A" w14:textId="77777777" w:rsidR="009A7107" w:rsidRPr="003250D2" w:rsidRDefault="009A7107" w:rsidP="009A7107">
      <w:pPr>
        <w:pStyle w:val="Geenafstand"/>
      </w:pPr>
      <w:r w:rsidRPr="003250D2">
        <w:t xml:space="preserve">22 En zie, een </w:t>
      </w:r>
      <w:proofErr w:type="spellStart"/>
      <w:r w:rsidRPr="003250D2">
        <w:t>Kananése</w:t>
      </w:r>
      <w:proofErr w:type="spellEnd"/>
      <w:r w:rsidRPr="003250D2">
        <w:t xml:space="preserve"> vrouw uit die landpalen komende, riep tot Hem, zeggende: Heere, Gij Zone Davids, ontferm U mijner; mijn dochter is deerlijk van den duivel bezeten. </w:t>
      </w:r>
    </w:p>
    <w:p w14:paraId="2DD1C349" w14:textId="77777777" w:rsidR="009A7107" w:rsidRPr="003250D2" w:rsidRDefault="009A7107" w:rsidP="009A7107">
      <w:pPr>
        <w:pStyle w:val="Geenafstand"/>
      </w:pPr>
      <w:r w:rsidRPr="003250D2">
        <w:t xml:space="preserve">23 Doch Hij antwoordde haar niet een woord. En Zijn discipelen tot Hem komende, baden Hem, zeggende: Laat haar van U, want zij roept ons na. </w:t>
      </w:r>
    </w:p>
    <w:p w14:paraId="633D9A63" w14:textId="77777777" w:rsidR="009A7107" w:rsidRPr="003250D2" w:rsidRDefault="009A7107" w:rsidP="009A7107">
      <w:pPr>
        <w:pStyle w:val="Geenafstand"/>
      </w:pPr>
      <w:r w:rsidRPr="003250D2">
        <w:t xml:space="preserve">24 Maar Hij antwoordende </w:t>
      </w:r>
      <w:proofErr w:type="spellStart"/>
      <w:r w:rsidRPr="003250D2">
        <w:t>zeide</w:t>
      </w:r>
      <w:proofErr w:type="spellEnd"/>
      <w:r w:rsidRPr="003250D2">
        <w:t xml:space="preserve">: Ik ben niet gezonden dan tot de verloren schapen van het huis Israëls. </w:t>
      </w:r>
    </w:p>
    <w:p w14:paraId="4D58C41F" w14:textId="77777777" w:rsidR="009A7107" w:rsidRDefault="009A7107" w:rsidP="009A7107">
      <w:pPr>
        <w:rPr>
          <w:rFonts w:ascii="Cambria" w:hAnsi="Cambria"/>
          <w:b/>
          <w:sz w:val="28"/>
          <w:szCs w:val="28"/>
        </w:rPr>
      </w:pPr>
    </w:p>
    <w:p w14:paraId="6168B246" w14:textId="77777777" w:rsidR="009A7107" w:rsidRDefault="009A7107" w:rsidP="009A7107">
      <w:pPr>
        <w:rPr>
          <w:rFonts w:ascii="Cambria" w:hAnsi="Cambria"/>
          <w:b/>
          <w:color w:val="C00000"/>
          <w:sz w:val="28"/>
          <w:szCs w:val="28"/>
        </w:rPr>
      </w:pPr>
      <w:r w:rsidRPr="00024D5E">
        <w:rPr>
          <w:rFonts w:ascii="Cambria" w:hAnsi="Cambria"/>
          <w:b/>
          <w:sz w:val="28"/>
          <w:szCs w:val="28"/>
        </w:rPr>
        <w:t>Thema:</w:t>
      </w:r>
      <w:r>
        <w:rPr>
          <w:rFonts w:ascii="Cambria" w:hAnsi="Cambria"/>
          <w:b/>
          <w:sz w:val="28"/>
          <w:szCs w:val="28"/>
        </w:rPr>
        <w:t xml:space="preserve"> </w:t>
      </w:r>
      <w:r w:rsidRPr="009F4CF3">
        <w:rPr>
          <w:rFonts w:ascii="Cambria" w:hAnsi="Cambria"/>
          <w:b/>
          <w:color w:val="C00000"/>
          <w:sz w:val="28"/>
          <w:szCs w:val="28"/>
        </w:rPr>
        <w:t xml:space="preserve">Bedelen om brood (deel 1). </w:t>
      </w:r>
    </w:p>
    <w:p w14:paraId="088C1F8B" w14:textId="77777777" w:rsidR="009A7107" w:rsidRDefault="009A7107" w:rsidP="009A7107">
      <w:pPr>
        <w:rPr>
          <w:rFonts w:ascii="Cambria" w:hAnsi="Cambria"/>
          <w:b/>
          <w:i/>
          <w:color w:val="FF0000"/>
          <w:sz w:val="28"/>
          <w:szCs w:val="28"/>
        </w:rPr>
      </w:pPr>
      <w:r w:rsidRPr="004F30D8">
        <w:rPr>
          <w:rFonts w:ascii="Cambria" w:hAnsi="Cambria"/>
          <w:b/>
          <w:iCs/>
          <w:color w:val="C00000"/>
          <w:sz w:val="28"/>
          <w:szCs w:val="28"/>
        </w:rPr>
        <w:t xml:space="preserve">Hoe een </w:t>
      </w:r>
      <w:r>
        <w:rPr>
          <w:rFonts w:ascii="Cambria" w:hAnsi="Cambria"/>
          <w:b/>
          <w:iCs/>
          <w:color w:val="C00000"/>
          <w:sz w:val="28"/>
          <w:szCs w:val="28"/>
        </w:rPr>
        <w:t xml:space="preserve">moeder naar </w:t>
      </w:r>
      <w:r w:rsidRPr="004F30D8">
        <w:rPr>
          <w:rFonts w:ascii="Cambria" w:hAnsi="Cambria"/>
          <w:b/>
          <w:iCs/>
          <w:color w:val="C00000"/>
          <w:sz w:val="28"/>
          <w:szCs w:val="28"/>
        </w:rPr>
        <w:t>Jezus gaat</w:t>
      </w:r>
      <w:r>
        <w:rPr>
          <w:rFonts w:ascii="Cambria" w:hAnsi="Cambria"/>
          <w:b/>
          <w:iCs/>
          <w:color w:val="C00000"/>
          <w:sz w:val="28"/>
          <w:szCs w:val="28"/>
        </w:rPr>
        <w:t>:</w:t>
      </w:r>
    </w:p>
    <w:p w14:paraId="02A2D17F" w14:textId="77777777" w:rsidR="009A7107" w:rsidRDefault="009A7107" w:rsidP="009A7107">
      <w:pPr>
        <w:rPr>
          <w:rFonts w:ascii="Cambria" w:hAnsi="Cambria"/>
          <w:sz w:val="28"/>
          <w:szCs w:val="28"/>
        </w:rPr>
      </w:pPr>
      <w:r>
        <w:rPr>
          <w:rFonts w:ascii="Cambria" w:hAnsi="Cambria"/>
          <w:sz w:val="28"/>
          <w:szCs w:val="28"/>
        </w:rPr>
        <w:t>1) Haar woonplaats</w:t>
      </w:r>
    </w:p>
    <w:p w14:paraId="3B4B98E1" w14:textId="77777777" w:rsidR="009A7107" w:rsidRDefault="009A7107" w:rsidP="009A7107">
      <w:pPr>
        <w:rPr>
          <w:rFonts w:ascii="Cambria" w:hAnsi="Cambria"/>
          <w:sz w:val="28"/>
          <w:szCs w:val="28"/>
        </w:rPr>
      </w:pPr>
      <w:r>
        <w:rPr>
          <w:rFonts w:ascii="Cambria" w:hAnsi="Cambria"/>
          <w:sz w:val="28"/>
          <w:szCs w:val="28"/>
        </w:rPr>
        <w:t>2) Haar nood</w:t>
      </w:r>
    </w:p>
    <w:p w14:paraId="5E34BBDE" w14:textId="77777777" w:rsidR="009A7107" w:rsidRDefault="009A7107" w:rsidP="009A7107">
      <w:pPr>
        <w:rPr>
          <w:rFonts w:ascii="Cambria" w:hAnsi="Cambria"/>
          <w:sz w:val="28"/>
          <w:szCs w:val="28"/>
        </w:rPr>
      </w:pPr>
      <w:r>
        <w:rPr>
          <w:rFonts w:ascii="Cambria" w:hAnsi="Cambria"/>
          <w:sz w:val="28"/>
          <w:szCs w:val="28"/>
        </w:rPr>
        <w:t>3) Haar verwachting</w:t>
      </w:r>
    </w:p>
    <w:p w14:paraId="2818131C" w14:textId="77777777" w:rsidR="009A7107" w:rsidRPr="00024D5E" w:rsidRDefault="009A7107" w:rsidP="009A7107">
      <w:pPr>
        <w:rPr>
          <w:rFonts w:ascii="Cambria" w:hAnsi="Cambria"/>
          <w:sz w:val="28"/>
          <w:szCs w:val="28"/>
        </w:rPr>
      </w:pPr>
      <w:r>
        <w:rPr>
          <w:rFonts w:ascii="Cambria" w:hAnsi="Cambria"/>
          <w:sz w:val="28"/>
          <w:szCs w:val="28"/>
        </w:rPr>
        <w:t>4) Haar beproeving</w:t>
      </w:r>
    </w:p>
    <w:p w14:paraId="3EA1DC62" w14:textId="77777777" w:rsidR="009A7107" w:rsidRDefault="009A7107" w:rsidP="009A7107">
      <w:pPr>
        <w:rPr>
          <w:rFonts w:ascii="Cambria" w:hAnsi="Cambria"/>
          <w:b/>
          <w:sz w:val="28"/>
          <w:szCs w:val="28"/>
        </w:rPr>
      </w:pPr>
    </w:p>
    <w:p w14:paraId="629072D1" w14:textId="77777777" w:rsidR="009A7107" w:rsidRPr="00024D5E" w:rsidRDefault="009A7107" w:rsidP="009A7107">
      <w:pPr>
        <w:rPr>
          <w:rFonts w:ascii="Cambria" w:hAnsi="Cambria"/>
          <w:b/>
          <w:sz w:val="28"/>
          <w:szCs w:val="28"/>
        </w:rPr>
      </w:pPr>
      <w:r w:rsidRPr="00024D5E">
        <w:rPr>
          <w:rFonts w:ascii="Cambria" w:hAnsi="Cambria"/>
          <w:b/>
          <w:sz w:val="28"/>
          <w:szCs w:val="28"/>
        </w:rPr>
        <w:t>Liturgie:</w:t>
      </w:r>
    </w:p>
    <w:p w14:paraId="5A91A63F" w14:textId="5EA98BB9" w:rsidR="009A7107" w:rsidRPr="00024D5E" w:rsidRDefault="009A7107" w:rsidP="009A7107">
      <w:pPr>
        <w:rPr>
          <w:rFonts w:ascii="Cambria" w:hAnsi="Cambria"/>
          <w:sz w:val="28"/>
          <w:szCs w:val="28"/>
        </w:rPr>
      </w:pPr>
      <w:r>
        <w:rPr>
          <w:rFonts w:ascii="Cambria" w:hAnsi="Cambria"/>
          <w:sz w:val="28"/>
          <w:szCs w:val="28"/>
        </w:rPr>
        <w:t xml:space="preserve">Psalm </w:t>
      </w:r>
      <w:r w:rsidR="00A61D65">
        <w:rPr>
          <w:rFonts w:ascii="Cambria" w:hAnsi="Cambria"/>
          <w:sz w:val="28"/>
          <w:szCs w:val="28"/>
        </w:rPr>
        <w:t>92: 1, 2</w:t>
      </w:r>
    </w:p>
    <w:p w14:paraId="20A3B56D" w14:textId="5FE75E87" w:rsidR="009A7107" w:rsidRPr="00024D5E" w:rsidRDefault="00C00A3B" w:rsidP="009A7107">
      <w:pPr>
        <w:rPr>
          <w:rFonts w:ascii="Cambria" w:hAnsi="Cambria"/>
          <w:sz w:val="28"/>
          <w:szCs w:val="28"/>
        </w:rPr>
      </w:pPr>
      <w:r>
        <w:rPr>
          <w:rFonts w:ascii="Cambria" w:hAnsi="Cambria"/>
          <w:sz w:val="28"/>
          <w:szCs w:val="28"/>
        </w:rPr>
        <w:t xml:space="preserve">Psalm </w:t>
      </w:r>
      <w:r w:rsidR="0012505C">
        <w:rPr>
          <w:rFonts w:ascii="Cambria" w:hAnsi="Cambria"/>
          <w:sz w:val="28"/>
          <w:szCs w:val="28"/>
        </w:rPr>
        <w:t>25: 5</w:t>
      </w:r>
    </w:p>
    <w:p w14:paraId="4373D7B6" w14:textId="77777777" w:rsidR="009A7107" w:rsidRPr="00024D5E" w:rsidRDefault="009A7107" w:rsidP="009A7107">
      <w:pPr>
        <w:rPr>
          <w:rFonts w:ascii="Cambria" w:hAnsi="Cambria"/>
          <w:sz w:val="28"/>
          <w:szCs w:val="28"/>
        </w:rPr>
      </w:pPr>
      <w:r>
        <w:rPr>
          <w:rFonts w:ascii="Cambria" w:hAnsi="Cambria"/>
          <w:sz w:val="28"/>
          <w:szCs w:val="28"/>
        </w:rPr>
        <w:t>Lezen: Mattheus 15: 21-28</w:t>
      </w:r>
    </w:p>
    <w:p w14:paraId="4E273509" w14:textId="77777777" w:rsidR="009A7107" w:rsidRDefault="009A7107" w:rsidP="009A7107">
      <w:pPr>
        <w:rPr>
          <w:rFonts w:ascii="Cambria" w:hAnsi="Cambria"/>
          <w:sz w:val="28"/>
          <w:szCs w:val="28"/>
        </w:rPr>
      </w:pPr>
      <w:r>
        <w:rPr>
          <w:rFonts w:ascii="Cambria" w:hAnsi="Cambria"/>
          <w:sz w:val="28"/>
          <w:szCs w:val="28"/>
        </w:rPr>
        <w:t>Psalm 43: 1, 2, 3</w:t>
      </w:r>
    </w:p>
    <w:p w14:paraId="512A84E4" w14:textId="77777777" w:rsidR="009A7107" w:rsidRDefault="009A7107" w:rsidP="009A7107">
      <w:pPr>
        <w:rPr>
          <w:rFonts w:ascii="Cambria" w:hAnsi="Cambria"/>
          <w:sz w:val="28"/>
          <w:szCs w:val="28"/>
        </w:rPr>
      </w:pPr>
      <w:r>
        <w:rPr>
          <w:rFonts w:ascii="Cambria" w:hAnsi="Cambria"/>
          <w:sz w:val="28"/>
          <w:szCs w:val="28"/>
        </w:rPr>
        <w:t>Psalm 43: 4, 5</w:t>
      </w:r>
    </w:p>
    <w:p w14:paraId="12630A5F" w14:textId="1AA0B1CF" w:rsidR="009A7107" w:rsidRDefault="009A7107" w:rsidP="009A7107">
      <w:pPr>
        <w:rPr>
          <w:rFonts w:ascii="Cambria" w:hAnsi="Cambria"/>
          <w:sz w:val="28"/>
          <w:szCs w:val="28"/>
        </w:rPr>
      </w:pPr>
      <w:r>
        <w:rPr>
          <w:rFonts w:ascii="Cambria" w:hAnsi="Cambria"/>
          <w:sz w:val="28"/>
          <w:szCs w:val="28"/>
        </w:rPr>
        <w:t>Psalm 103: 5</w:t>
      </w:r>
      <w:r w:rsidR="0012505C">
        <w:rPr>
          <w:rFonts w:ascii="Cambria" w:hAnsi="Cambria"/>
          <w:sz w:val="28"/>
          <w:szCs w:val="28"/>
        </w:rPr>
        <w:t>, 6</w:t>
      </w:r>
    </w:p>
    <w:p w14:paraId="21D2224D" w14:textId="77777777" w:rsidR="0012505C" w:rsidRDefault="0012505C" w:rsidP="009A7107">
      <w:pPr>
        <w:rPr>
          <w:rFonts w:ascii="Cambria" w:hAnsi="Cambria"/>
          <w:b/>
          <w:sz w:val="28"/>
          <w:szCs w:val="28"/>
        </w:rPr>
      </w:pPr>
    </w:p>
    <w:p w14:paraId="7C918D90" w14:textId="77777777" w:rsidR="009A7107" w:rsidRDefault="009A7107" w:rsidP="009A7107">
      <w:pPr>
        <w:rPr>
          <w:rFonts w:ascii="Cambria" w:hAnsi="Cambria"/>
          <w:sz w:val="28"/>
          <w:szCs w:val="28"/>
        </w:rPr>
      </w:pPr>
      <w:r w:rsidRPr="00024D5E">
        <w:rPr>
          <w:rFonts w:ascii="Cambria" w:hAnsi="Cambria"/>
          <w:b/>
          <w:sz w:val="28"/>
          <w:szCs w:val="28"/>
        </w:rPr>
        <w:t>Citaat:</w:t>
      </w:r>
      <w:r>
        <w:rPr>
          <w:rFonts w:ascii="Cambria" w:hAnsi="Cambria"/>
          <w:sz w:val="28"/>
          <w:szCs w:val="28"/>
        </w:rPr>
        <w:t xml:space="preserve"> </w:t>
      </w:r>
      <w:r>
        <w:rPr>
          <w:rFonts w:ascii="Cambria" w:hAnsi="Cambria"/>
          <w:color w:val="C00000"/>
          <w:sz w:val="28"/>
          <w:szCs w:val="28"/>
        </w:rPr>
        <w:t>‘</w:t>
      </w:r>
      <w:r w:rsidRPr="005843BD">
        <w:rPr>
          <w:rFonts w:ascii="Cambria" w:hAnsi="Cambria"/>
          <w:color w:val="C00000"/>
          <w:sz w:val="28"/>
          <w:szCs w:val="28"/>
        </w:rPr>
        <w:t xml:space="preserve">Deze tekst, die zwanger is van vrije genade, vertoont ons een aanmerkelijk wonder. En omdat Christus hier op een verheven wijze werkzaam is en hier ook veel is van Christus' nieuwe schepping, een bloem geplant en bevochtigd door Christus' eigen hand, een sterk geloof in een beproefde vrouw, vereist het een tot oplettendheid en tot een gebogen hart. Want deze tekst roept tot een ieder, die Jezus Christus zoekt: </w:t>
      </w:r>
      <w:r w:rsidRPr="005843BD">
        <w:rPr>
          <w:rFonts w:ascii="Cambria" w:hAnsi="Cambria"/>
          <w:i/>
          <w:color w:val="C00000"/>
          <w:sz w:val="28"/>
          <w:szCs w:val="28"/>
        </w:rPr>
        <w:t>Kom en zie</w:t>
      </w:r>
      <w:r w:rsidRPr="005843BD">
        <w:rPr>
          <w:rFonts w:ascii="Cambria" w:hAnsi="Cambria"/>
          <w:color w:val="C00000"/>
          <w:sz w:val="28"/>
          <w:szCs w:val="28"/>
        </w:rPr>
        <w:t>.</w:t>
      </w:r>
      <w:r>
        <w:rPr>
          <w:rFonts w:ascii="Cambria" w:hAnsi="Cambria"/>
          <w:color w:val="C00000"/>
          <w:sz w:val="28"/>
          <w:szCs w:val="28"/>
        </w:rPr>
        <w:t>’</w:t>
      </w:r>
      <w:r>
        <w:rPr>
          <w:rFonts w:ascii="Cambria" w:hAnsi="Cambria"/>
          <w:sz w:val="28"/>
          <w:szCs w:val="28"/>
        </w:rPr>
        <w:t xml:space="preserve"> Samuel </w:t>
      </w:r>
      <w:proofErr w:type="spellStart"/>
      <w:r>
        <w:rPr>
          <w:rFonts w:ascii="Cambria" w:hAnsi="Cambria"/>
          <w:sz w:val="28"/>
          <w:szCs w:val="28"/>
        </w:rPr>
        <w:t>Rutherford</w:t>
      </w:r>
      <w:proofErr w:type="spellEnd"/>
      <w:r>
        <w:rPr>
          <w:rFonts w:ascii="Cambria" w:hAnsi="Cambria"/>
          <w:sz w:val="28"/>
          <w:szCs w:val="28"/>
        </w:rPr>
        <w:t xml:space="preserve">, </w:t>
      </w:r>
      <w:r w:rsidRPr="00A53298">
        <w:rPr>
          <w:rFonts w:ascii="Cambria" w:hAnsi="Cambria"/>
          <w:i/>
          <w:iCs/>
          <w:sz w:val="28"/>
          <w:szCs w:val="28"/>
        </w:rPr>
        <w:t>De beproeving en zegepraal van het geloof</w:t>
      </w:r>
      <w:r>
        <w:rPr>
          <w:rFonts w:ascii="Cambria" w:hAnsi="Cambria"/>
          <w:sz w:val="28"/>
          <w:szCs w:val="28"/>
        </w:rPr>
        <w:t>.</w:t>
      </w:r>
    </w:p>
    <w:p w14:paraId="76F0D036" w14:textId="77777777" w:rsidR="009A7107" w:rsidRPr="00550AB9" w:rsidRDefault="009A7107" w:rsidP="009A7107">
      <w:pPr>
        <w:rPr>
          <w:rFonts w:ascii="Cambria" w:hAnsi="Cambria"/>
          <w:b/>
          <w:sz w:val="28"/>
          <w:szCs w:val="28"/>
        </w:rPr>
      </w:pPr>
      <w:r>
        <w:rPr>
          <w:noProof/>
        </w:rPr>
        <w:lastRenderedPageBreak/>
        <w:drawing>
          <wp:inline distT="0" distB="0" distL="0" distR="0" wp14:anchorId="0EBBFC53" wp14:editId="5CCBA583">
            <wp:extent cx="3908303" cy="2910979"/>
            <wp:effectExtent l="0" t="0" r="0" b="3810"/>
            <wp:docPr id="2" name="Afbeelding 2" descr="Afbeelding met buite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verschillende&#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2916" cy="2914415"/>
                    </a:xfrm>
                    <a:prstGeom prst="rect">
                      <a:avLst/>
                    </a:prstGeom>
                    <a:noFill/>
                    <a:ln>
                      <a:noFill/>
                    </a:ln>
                  </pic:spPr>
                </pic:pic>
              </a:graphicData>
            </a:graphic>
          </wp:inline>
        </w:drawing>
      </w:r>
    </w:p>
    <w:p w14:paraId="0F708E0C" w14:textId="77777777" w:rsidR="009A7107" w:rsidRDefault="009A7107" w:rsidP="009A7107">
      <w:pPr>
        <w:rPr>
          <w:rFonts w:ascii="Cambria" w:hAnsi="Cambria"/>
          <w:bCs/>
          <w:sz w:val="28"/>
          <w:szCs w:val="28"/>
        </w:rPr>
      </w:pPr>
      <w:r>
        <w:rPr>
          <w:rFonts w:ascii="Cambria" w:hAnsi="Cambria"/>
          <w:b/>
          <w:sz w:val="28"/>
          <w:szCs w:val="28"/>
        </w:rPr>
        <w:t xml:space="preserve">Afbeelding: </w:t>
      </w:r>
      <w:r w:rsidRPr="003A31FF">
        <w:rPr>
          <w:rFonts w:ascii="Cambria" w:hAnsi="Cambria"/>
          <w:bCs/>
          <w:sz w:val="28"/>
          <w:szCs w:val="28"/>
        </w:rPr>
        <w:t xml:space="preserve">huidige Tyrus (woonplaats van de </w:t>
      </w:r>
      <w:proofErr w:type="spellStart"/>
      <w:r w:rsidRPr="003A31FF">
        <w:rPr>
          <w:rFonts w:ascii="Cambria" w:hAnsi="Cambria"/>
          <w:bCs/>
          <w:sz w:val="28"/>
          <w:szCs w:val="28"/>
        </w:rPr>
        <w:t>Kananese</w:t>
      </w:r>
      <w:proofErr w:type="spellEnd"/>
      <w:r w:rsidRPr="003A31FF">
        <w:rPr>
          <w:rFonts w:ascii="Cambria" w:hAnsi="Cambria"/>
          <w:bCs/>
          <w:sz w:val="28"/>
          <w:szCs w:val="28"/>
        </w:rPr>
        <w:t xml:space="preserve"> vrouw) aan zee.</w:t>
      </w:r>
    </w:p>
    <w:p w14:paraId="6C062186" w14:textId="77777777" w:rsidR="009A7107" w:rsidRPr="003A31FF" w:rsidRDefault="009A7107" w:rsidP="009A7107">
      <w:pPr>
        <w:rPr>
          <w:rFonts w:ascii="Cambria" w:hAnsi="Cambria"/>
          <w:bCs/>
          <w:sz w:val="28"/>
          <w:szCs w:val="28"/>
        </w:rPr>
      </w:pPr>
    </w:p>
    <w:p w14:paraId="4240F03D" w14:textId="77777777" w:rsidR="009A7107" w:rsidRPr="00550AB9" w:rsidRDefault="009A7107" w:rsidP="009A7107">
      <w:pPr>
        <w:rPr>
          <w:rFonts w:ascii="Cambria" w:hAnsi="Cambria"/>
          <w:b/>
          <w:sz w:val="28"/>
          <w:szCs w:val="28"/>
        </w:rPr>
      </w:pPr>
      <w:r w:rsidRPr="00550AB9">
        <w:rPr>
          <w:rFonts w:ascii="Cambria" w:hAnsi="Cambria"/>
          <w:b/>
          <w:sz w:val="28"/>
          <w:szCs w:val="28"/>
        </w:rPr>
        <w:t>Gespreksvragen:</w:t>
      </w:r>
    </w:p>
    <w:p w14:paraId="504D36FD" w14:textId="77777777" w:rsidR="009A7107" w:rsidRDefault="009A7107" w:rsidP="009A7107">
      <w:pPr>
        <w:rPr>
          <w:rFonts w:ascii="Cambria" w:hAnsi="Cambria"/>
          <w:sz w:val="28"/>
          <w:szCs w:val="28"/>
        </w:rPr>
      </w:pPr>
      <w:r>
        <w:rPr>
          <w:rFonts w:ascii="Cambria" w:hAnsi="Cambria"/>
          <w:sz w:val="28"/>
          <w:szCs w:val="28"/>
        </w:rPr>
        <w:t xml:space="preserve">1. Welke opmerkelijke tegenstelling ziet u/jij tussen </w:t>
      </w:r>
      <w:proofErr w:type="spellStart"/>
      <w:r>
        <w:rPr>
          <w:rFonts w:ascii="Cambria" w:hAnsi="Cambria"/>
          <w:sz w:val="28"/>
          <w:szCs w:val="28"/>
        </w:rPr>
        <w:t>Matth</w:t>
      </w:r>
      <w:proofErr w:type="spellEnd"/>
      <w:r>
        <w:rPr>
          <w:rFonts w:ascii="Cambria" w:hAnsi="Cambria"/>
          <w:sz w:val="28"/>
          <w:szCs w:val="28"/>
        </w:rPr>
        <w:t xml:space="preserve"> 15: 1-20 en het  vervolg (verzen 21-28). Wat heeft ons dat te zeggen?</w:t>
      </w:r>
    </w:p>
    <w:p w14:paraId="3D437827" w14:textId="77777777" w:rsidR="009A7107" w:rsidRDefault="009A7107" w:rsidP="009A7107">
      <w:pPr>
        <w:rPr>
          <w:rFonts w:ascii="Cambria" w:hAnsi="Cambria"/>
          <w:sz w:val="28"/>
          <w:szCs w:val="28"/>
        </w:rPr>
      </w:pPr>
      <w:r>
        <w:rPr>
          <w:rFonts w:ascii="Cambria" w:hAnsi="Cambria"/>
          <w:sz w:val="28"/>
          <w:szCs w:val="28"/>
        </w:rPr>
        <w:t xml:space="preserve">2. De ontmoeting tussen de </w:t>
      </w:r>
      <w:proofErr w:type="spellStart"/>
      <w:r>
        <w:rPr>
          <w:rFonts w:ascii="Cambria" w:hAnsi="Cambria"/>
          <w:sz w:val="28"/>
          <w:szCs w:val="28"/>
        </w:rPr>
        <w:t>Kananese</w:t>
      </w:r>
      <w:proofErr w:type="spellEnd"/>
      <w:r>
        <w:rPr>
          <w:rFonts w:ascii="Cambria" w:hAnsi="Cambria"/>
          <w:sz w:val="28"/>
          <w:szCs w:val="28"/>
        </w:rPr>
        <w:t xml:space="preserve"> vrouw en de Heere Jezus zegt ook alles over het welbehagen van God. Wat? Lees in dit verband eens Dordtse Leerregels hoofdstuk 1, artikel 6-7.</w:t>
      </w:r>
    </w:p>
    <w:p w14:paraId="60654DC0" w14:textId="77777777" w:rsidR="009A7107" w:rsidRDefault="009A7107" w:rsidP="009A7107">
      <w:pPr>
        <w:rPr>
          <w:rFonts w:ascii="Cambria" w:hAnsi="Cambria"/>
          <w:sz w:val="28"/>
          <w:szCs w:val="28"/>
        </w:rPr>
      </w:pPr>
      <w:r>
        <w:rPr>
          <w:rFonts w:ascii="Cambria" w:hAnsi="Cambria"/>
          <w:sz w:val="28"/>
          <w:szCs w:val="28"/>
        </w:rPr>
        <w:t xml:space="preserve">3. De vrouw komt met haar nood tot Christus. Waarom zegt dit komen iets over de prediking zoals verwoord in Rom. 19: </w:t>
      </w:r>
      <w:r w:rsidRPr="00550AB9">
        <w:rPr>
          <w:rFonts w:ascii="Cambria" w:hAnsi="Cambria"/>
          <w:sz w:val="28"/>
          <w:szCs w:val="28"/>
        </w:rPr>
        <w:t xml:space="preserve">17 </w:t>
      </w:r>
      <w:r>
        <w:rPr>
          <w:rFonts w:ascii="Cambria" w:hAnsi="Cambria"/>
          <w:sz w:val="28"/>
          <w:szCs w:val="28"/>
        </w:rPr>
        <w:t>‘</w:t>
      </w:r>
      <w:r w:rsidRPr="00550AB9">
        <w:rPr>
          <w:rFonts w:ascii="Cambria" w:hAnsi="Cambria"/>
          <w:sz w:val="28"/>
          <w:szCs w:val="28"/>
        </w:rPr>
        <w:t>Zo is dan het geloof uit het gehoor, en het gehoor door het Woord Gods</w:t>
      </w:r>
      <w:r>
        <w:rPr>
          <w:rFonts w:ascii="Cambria" w:hAnsi="Cambria"/>
          <w:sz w:val="28"/>
          <w:szCs w:val="28"/>
        </w:rPr>
        <w:t>’</w:t>
      </w:r>
      <w:r w:rsidRPr="00550AB9">
        <w:rPr>
          <w:rFonts w:ascii="Cambria" w:hAnsi="Cambria"/>
          <w:sz w:val="28"/>
          <w:szCs w:val="28"/>
        </w:rPr>
        <w:t>.</w:t>
      </w:r>
      <w:r>
        <w:rPr>
          <w:rFonts w:ascii="Cambria" w:hAnsi="Cambria"/>
          <w:sz w:val="28"/>
          <w:szCs w:val="28"/>
        </w:rPr>
        <w:t xml:space="preserve"> Betrek hierbij ook de Dordtse Leerregels hoofdstuk 1, artikel 3.</w:t>
      </w:r>
    </w:p>
    <w:p w14:paraId="2964B9EF" w14:textId="77777777" w:rsidR="009A7107" w:rsidRDefault="009A7107" w:rsidP="009A7107">
      <w:pPr>
        <w:rPr>
          <w:rFonts w:ascii="Cambria" w:hAnsi="Cambria"/>
          <w:sz w:val="28"/>
          <w:szCs w:val="28"/>
        </w:rPr>
      </w:pPr>
      <w:r>
        <w:rPr>
          <w:rFonts w:ascii="Cambria" w:hAnsi="Cambria"/>
          <w:sz w:val="28"/>
          <w:szCs w:val="28"/>
        </w:rPr>
        <w:t>4. Wat zegt de nood van de ziekte van haar dochtertje (bezeten door de duivel) over onze geestelijke nood?</w:t>
      </w:r>
    </w:p>
    <w:p w14:paraId="183DD0FB" w14:textId="77777777" w:rsidR="009A7107" w:rsidRDefault="009A7107" w:rsidP="009A7107">
      <w:pPr>
        <w:rPr>
          <w:rFonts w:ascii="Cambria" w:hAnsi="Cambria"/>
          <w:sz w:val="28"/>
          <w:szCs w:val="28"/>
        </w:rPr>
      </w:pPr>
      <w:r>
        <w:rPr>
          <w:rFonts w:ascii="Cambria" w:hAnsi="Cambria"/>
          <w:sz w:val="28"/>
          <w:szCs w:val="28"/>
        </w:rPr>
        <w:t xml:space="preserve">6. Waaruit blijkt dat de vrouw verwachting heeft van de Heere Jezus als de beloofde Messias? Is het uitspreken van deze verwachting al ‘geloof’? </w:t>
      </w:r>
    </w:p>
    <w:p w14:paraId="1686E7C8" w14:textId="77777777" w:rsidR="009A7107" w:rsidRDefault="009A7107" w:rsidP="009A7107">
      <w:pPr>
        <w:rPr>
          <w:rFonts w:ascii="Cambria" w:hAnsi="Cambria"/>
          <w:sz w:val="28"/>
          <w:szCs w:val="28"/>
        </w:rPr>
      </w:pPr>
      <w:r>
        <w:rPr>
          <w:rFonts w:ascii="Cambria" w:hAnsi="Cambria"/>
          <w:sz w:val="28"/>
          <w:szCs w:val="28"/>
        </w:rPr>
        <w:t>5. De Heere Jezus beproeft de vrouw op verschillende manieren en in totaal drie keer. Benoem deze drie beproevingen eens.</w:t>
      </w:r>
      <w:r w:rsidRPr="0099042A">
        <w:rPr>
          <w:rFonts w:ascii="Cambria" w:hAnsi="Cambria"/>
          <w:sz w:val="28"/>
          <w:szCs w:val="28"/>
        </w:rPr>
        <w:t xml:space="preserve"> </w:t>
      </w:r>
    </w:p>
    <w:p w14:paraId="507698C8" w14:textId="77777777" w:rsidR="009A7107" w:rsidRDefault="009A7107" w:rsidP="009A7107">
      <w:pPr>
        <w:rPr>
          <w:rFonts w:ascii="Cambria" w:hAnsi="Cambria"/>
          <w:sz w:val="28"/>
          <w:szCs w:val="28"/>
        </w:rPr>
      </w:pPr>
      <w:r>
        <w:rPr>
          <w:rFonts w:ascii="Cambria" w:hAnsi="Cambria"/>
          <w:sz w:val="28"/>
          <w:szCs w:val="28"/>
        </w:rPr>
        <w:t xml:space="preserve">6. De Heere Jezus lijkt haar eerst af te wijzen door haar te negeren. Herkent u/je dat: de hemel gesloten en geen antwoord van de Heere ontvangen? </w:t>
      </w:r>
    </w:p>
    <w:p w14:paraId="70D0022D" w14:textId="77777777" w:rsidR="009A7107" w:rsidRDefault="009A7107" w:rsidP="009A7107">
      <w:pPr>
        <w:rPr>
          <w:rFonts w:ascii="Cambria" w:hAnsi="Cambria"/>
          <w:sz w:val="28"/>
          <w:szCs w:val="28"/>
        </w:rPr>
      </w:pPr>
      <w:r>
        <w:rPr>
          <w:rFonts w:ascii="Cambria" w:hAnsi="Cambria"/>
          <w:sz w:val="28"/>
          <w:szCs w:val="28"/>
        </w:rPr>
        <w:lastRenderedPageBreak/>
        <w:t>7. Wat kunnen wij leren van deze (schijnbare) afwijzing? Wat zegt de Heidelberg Catechismus hierover in Zondag 5? Waarom leert de Heilige Geest zondaren dat ze de genade niet ‘waard’ zijn?</w:t>
      </w:r>
    </w:p>
    <w:p w14:paraId="76F06A29" w14:textId="77777777" w:rsidR="009A7107" w:rsidRDefault="009A7107" w:rsidP="009A7107">
      <w:pPr>
        <w:rPr>
          <w:rFonts w:ascii="Cambria" w:hAnsi="Cambria"/>
          <w:sz w:val="28"/>
          <w:szCs w:val="28"/>
        </w:rPr>
      </w:pPr>
    </w:p>
    <w:p w14:paraId="0025A3CE" w14:textId="77777777" w:rsidR="009A7107" w:rsidRPr="00A53298" w:rsidRDefault="009A7107" w:rsidP="009A7107">
      <w:pPr>
        <w:rPr>
          <w:rFonts w:ascii="Cambria" w:hAnsi="Cambria"/>
          <w:sz w:val="28"/>
          <w:szCs w:val="28"/>
        </w:rPr>
      </w:pPr>
      <w:r w:rsidRPr="0099042A">
        <w:rPr>
          <w:rFonts w:ascii="Cambria" w:hAnsi="Cambria"/>
          <w:b/>
          <w:sz w:val="28"/>
          <w:szCs w:val="28"/>
        </w:rPr>
        <w:t>Voor de jongste kinderen:</w:t>
      </w:r>
    </w:p>
    <w:p w14:paraId="3F09C185" w14:textId="77777777" w:rsidR="009A7107" w:rsidRDefault="009A7107" w:rsidP="009A7107">
      <w:pPr>
        <w:rPr>
          <w:rFonts w:ascii="Cambria" w:hAnsi="Cambria"/>
          <w:sz w:val="28"/>
          <w:szCs w:val="28"/>
        </w:rPr>
      </w:pPr>
      <w:r>
        <w:rPr>
          <w:rFonts w:ascii="Cambria" w:hAnsi="Cambria"/>
          <w:sz w:val="28"/>
          <w:szCs w:val="28"/>
        </w:rPr>
        <w:t xml:space="preserve">1. Waarom kwam de </w:t>
      </w:r>
      <w:proofErr w:type="spellStart"/>
      <w:r>
        <w:rPr>
          <w:rFonts w:ascii="Cambria" w:hAnsi="Cambria"/>
          <w:sz w:val="28"/>
          <w:szCs w:val="28"/>
        </w:rPr>
        <w:t>Kananese</w:t>
      </w:r>
      <w:proofErr w:type="spellEnd"/>
      <w:r>
        <w:rPr>
          <w:rFonts w:ascii="Cambria" w:hAnsi="Cambria"/>
          <w:sz w:val="28"/>
          <w:szCs w:val="28"/>
        </w:rPr>
        <w:t xml:space="preserve"> vrouw naar de Heere Jezus? Wie was er ziek?</w:t>
      </w:r>
    </w:p>
    <w:p w14:paraId="7451E12F" w14:textId="3BF4ECAC" w:rsidR="009A7107" w:rsidRDefault="009A7107" w:rsidP="009A7107">
      <w:pPr>
        <w:rPr>
          <w:rFonts w:ascii="Cambria" w:hAnsi="Cambria"/>
          <w:sz w:val="28"/>
          <w:szCs w:val="28"/>
        </w:rPr>
      </w:pPr>
      <w:r>
        <w:rPr>
          <w:rFonts w:ascii="Cambria" w:hAnsi="Cambria"/>
          <w:sz w:val="28"/>
          <w:szCs w:val="28"/>
        </w:rPr>
        <w:t xml:space="preserve">2. </w:t>
      </w:r>
      <w:r w:rsidR="0012505C">
        <w:rPr>
          <w:rFonts w:ascii="Cambria" w:hAnsi="Cambria"/>
          <w:sz w:val="28"/>
          <w:szCs w:val="28"/>
        </w:rPr>
        <w:t>Waarom h</w:t>
      </w:r>
      <w:r>
        <w:rPr>
          <w:rFonts w:ascii="Cambria" w:hAnsi="Cambria"/>
          <w:sz w:val="28"/>
          <w:szCs w:val="28"/>
        </w:rPr>
        <w:t xml:space="preserve">eeft de Heere Jezus </w:t>
      </w:r>
      <w:r w:rsidR="0012505C">
        <w:rPr>
          <w:rFonts w:ascii="Cambria" w:hAnsi="Cambria"/>
          <w:sz w:val="28"/>
          <w:szCs w:val="28"/>
        </w:rPr>
        <w:t xml:space="preserve">niet </w:t>
      </w:r>
      <w:r>
        <w:rPr>
          <w:rFonts w:ascii="Cambria" w:hAnsi="Cambria"/>
          <w:sz w:val="28"/>
          <w:szCs w:val="28"/>
        </w:rPr>
        <w:t>meteen antwoord aan de vrouw gegeven? Antwoord: a) Hij vond de vrouw niet aardig, b) de vrouw had al genoeg gekregen, c) Hij wilde de vrouw beproeven (nagaan of ze zou ‘aanhouden’).</w:t>
      </w:r>
    </w:p>
    <w:p w14:paraId="0438B673" w14:textId="77777777" w:rsidR="009A7107" w:rsidRDefault="009A7107" w:rsidP="009A7107">
      <w:pPr>
        <w:rPr>
          <w:rFonts w:ascii="Cambria" w:hAnsi="Cambria"/>
          <w:sz w:val="28"/>
          <w:szCs w:val="28"/>
        </w:rPr>
      </w:pPr>
      <w:r>
        <w:rPr>
          <w:rFonts w:ascii="Cambria" w:hAnsi="Cambria"/>
          <w:sz w:val="28"/>
          <w:szCs w:val="28"/>
        </w:rPr>
        <w:t>3. Wat is dat ‘aanhouden’? Antwoord: dat is blijven bi………………..</w:t>
      </w:r>
    </w:p>
    <w:p w14:paraId="256854EF" w14:textId="77777777" w:rsidR="008D7B73" w:rsidRDefault="008D7B73"/>
    <w:sectPr w:rsidR="008D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07"/>
    <w:rsid w:val="0012505C"/>
    <w:rsid w:val="00844EA1"/>
    <w:rsid w:val="008D7B73"/>
    <w:rsid w:val="009A7107"/>
    <w:rsid w:val="00A11952"/>
    <w:rsid w:val="00A61D65"/>
    <w:rsid w:val="00C00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3D7E"/>
  <w15:chartTrackingRefBased/>
  <w15:docId w15:val="{A65E85AF-E352-45C6-A53D-E1C4E041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7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Zondag, N.H. (Niek)</dc:creator>
  <cp:keywords/>
  <dc:description/>
  <cp:lastModifiedBy>Liesbeth Natzijl</cp:lastModifiedBy>
  <cp:revision>2</cp:revision>
  <dcterms:created xsi:type="dcterms:W3CDTF">2021-07-24T14:10:00Z</dcterms:created>
  <dcterms:modified xsi:type="dcterms:W3CDTF">2021-07-24T14:10:00Z</dcterms:modified>
</cp:coreProperties>
</file>